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3C2" w:rsidRPr="009C43C2" w:rsidRDefault="009C43C2" w:rsidP="009C43C2">
      <w:pPr>
        <w:widowControl/>
        <w:spacing w:before="690" w:line="420" w:lineRule="atLeast"/>
        <w:jc w:val="center"/>
        <w:outlineLvl w:val="1"/>
        <w:rPr>
          <w:rFonts w:ascii="微软雅黑" w:eastAsia="微软雅黑" w:hAnsi="微软雅黑" w:cs="宋体"/>
          <w:color w:val="000000"/>
          <w:kern w:val="0"/>
          <w:sz w:val="36"/>
          <w:szCs w:val="36"/>
        </w:rPr>
      </w:pPr>
      <w:r w:rsidRPr="009C43C2">
        <w:rPr>
          <w:rFonts w:ascii="微软雅黑" w:eastAsia="微软雅黑" w:hAnsi="微软雅黑" w:cs="宋体" w:hint="eastAsia"/>
          <w:color w:val="000000"/>
          <w:kern w:val="0"/>
          <w:sz w:val="36"/>
          <w:szCs w:val="36"/>
        </w:rPr>
        <w:t>成都理工大学地球科学学院 2023年硕士研究生招生调剂工作细则</w:t>
      </w:r>
    </w:p>
    <w:p w:rsidR="009C43C2" w:rsidRPr="009C43C2" w:rsidRDefault="009C43C2" w:rsidP="009C43C2">
      <w:pPr>
        <w:widowControl/>
        <w:jc w:val="center"/>
        <w:rPr>
          <w:rFonts w:ascii="微软雅黑" w:eastAsia="微软雅黑" w:hAnsi="微软雅黑" w:cs="宋体" w:hint="eastAsia"/>
          <w:color w:val="999999"/>
          <w:kern w:val="0"/>
          <w:szCs w:val="21"/>
        </w:rPr>
      </w:pPr>
      <w:r w:rsidRPr="009C43C2">
        <w:rPr>
          <w:rFonts w:ascii="微软雅黑" w:eastAsia="微软雅黑" w:hAnsi="微软雅黑" w:cs="宋体" w:hint="eastAsia"/>
          <w:color w:val="999999"/>
          <w:kern w:val="0"/>
          <w:szCs w:val="21"/>
        </w:rPr>
        <w:t>作者：</w:t>
      </w:r>
      <w:proofErr w:type="gramStart"/>
      <w:r w:rsidRPr="009C43C2">
        <w:rPr>
          <w:rFonts w:ascii="微软雅黑" w:eastAsia="微软雅黑" w:hAnsi="微软雅黑" w:cs="宋体" w:hint="eastAsia"/>
          <w:color w:val="999999"/>
          <w:kern w:val="0"/>
          <w:szCs w:val="21"/>
        </w:rPr>
        <w:t>孙遥</w:t>
      </w:r>
      <w:proofErr w:type="gramEnd"/>
      <w:r w:rsidRPr="009C43C2">
        <w:rPr>
          <w:rFonts w:ascii="微软雅黑" w:eastAsia="微软雅黑" w:hAnsi="微软雅黑" w:cs="宋体" w:hint="eastAsia"/>
          <w:color w:val="999999"/>
          <w:kern w:val="0"/>
          <w:szCs w:val="21"/>
        </w:rPr>
        <w:t xml:space="preserve"> 时间：2023-04-03 点击数：7167</w:t>
      </w:r>
    </w:p>
    <w:p w:rsidR="009C43C2" w:rsidRPr="009C43C2" w:rsidRDefault="009C43C2" w:rsidP="009C43C2">
      <w:pPr>
        <w:widowControl/>
        <w:shd w:val="clear" w:color="auto" w:fill="FFFFFF"/>
        <w:spacing w:line="465" w:lineRule="atLeast"/>
        <w:ind w:left="390"/>
        <w:jc w:val="left"/>
        <w:rPr>
          <w:rFonts w:ascii="宋体" w:eastAsia="宋体" w:hAnsi="宋体" w:cs="宋体" w:hint="eastAsia"/>
          <w:kern w:val="0"/>
          <w:sz w:val="24"/>
          <w:szCs w:val="24"/>
        </w:rPr>
      </w:pPr>
      <w:r w:rsidRPr="009C43C2">
        <w:rPr>
          <w:rFonts w:ascii="仿宋" w:eastAsia="仿宋" w:hAnsi="仿宋" w:cs="宋体" w:hint="eastAsia"/>
          <w:color w:val="000000"/>
          <w:kern w:val="0"/>
          <w:sz w:val="29"/>
          <w:szCs w:val="29"/>
          <w:shd w:val="clear" w:color="auto" w:fill="FFFFFF"/>
        </w:rPr>
        <w:t>一、</w:t>
      </w:r>
      <w:r w:rsidRPr="009C43C2">
        <w:rPr>
          <w:rFonts w:ascii="仿宋" w:eastAsia="仿宋" w:hAnsi="仿宋" w:cs="宋体" w:hint="eastAsia"/>
          <w:b/>
          <w:bCs/>
          <w:color w:val="000000"/>
          <w:kern w:val="0"/>
          <w:sz w:val="29"/>
          <w:szCs w:val="29"/>
          <w:shd w:val="clear" w:color="auto" w:fill="FFFFFF"/>
        </w:rPr>
        <w:t>调剂专业</w:t>
      </w:r>
    </w:p>
    <w:p w:rsidR="009C43C2" w:rsidRPr="009C43C2" w:rsidRDefault="009C43C2" w:rsidP="009C43C2">
      <w:pPr>
        <w:widowControl/>
        <w:shd w:val="clear" w:color="auto" w:fill="FFFFFF"/>
        <w:spacing w:line="465" w:lineRule="atLeast"/>
        <w:ind w:left="390" w:firstLine="555"/>
        <w:jc w:val="left"/>
        <w:rPr>
          <w:rFonts w:ascii="宋体" w:eastAsia="宋体" w:hAnsi="宋体" w:cs="宋体"/>
          <w:kern w:val="0"/>
          <w:sz w:val="24"/>
          <w:szCs w:val="24"/>
        </w:rPr>
      </w:pPr>
      <w:r w:rsidRPr="009C43C2">
        <w:rPr>
          <w:rFonts w:ascii="仿宋" w:eastAsia="仿宋" w:hAnsi="仿宋" w:cs="宋体" w:hint="eastAsia"/>
          <w:color w:val="000000"/>
          <w:kern w:val="0"/>
          <w:sz w:val="29"/>
          <w:szCs w:val="29"/>
          <w:shd w:val="clear" w:color="auto" w:fill="FFFFFF"/>
        </w:rPr>
        <w:t>地球科学学院</w:t>
      </w:r>
      <w:r w:rsidRPr="009C43C2">
        <w:rPr>
          <w:rFonts w:ascii="仿宋" w:eastAsia="仿宋" w:hAnsi="仿宋" w:cs="宋体" w:hint="eastAsia"/>
          <w:b/>
          <w:bCs/>
          <w:color w:val="000000"/>
          <w:kern w:val="0"/>
          <w:sz w:val="29"/>
          <w:szCs w:val="29"/>
          <w:shd w:val="clear" w:color="auto" w:fill="FFFFFF"/>
        </w:rPr>
        <w:t>地质学（070900）、测绘科学与技术（081600）、地质资源与地质工程（矿产普查与勘探）（081800）专业</w:t>
      </w:r>
      <w:r w:rsidRPr="009C43C2">
        <w:rPr>
          <w:rFonts w:ascii="仿宋" w:eastAsia="仿宋" w:hAnsi="仿宋" w:cs="宋体" w:hint="eastAsia"/>
          <w:color w:val="000000"/>
          <w:kern w:val="0"/>
          <w:sz w:val="29"/>
          <w:szCs w:val="29"/>
          <w:shd w:val="clear" w:color="auto" w:fill="FFFFFF"/>
        </w:rPr>
        <w:t>可接收调剂考生。调剂考生须通过中国研究生招生信息网调剂服务系统进行申请，具体调剂缺额信息以中国研究生招生信息网调剂系统发布公告为准，请各位考生及时关注。</w:t>
      </w:r>
    </w:p>
    <w:p w:rsidR="009C43C2" w:rsidRPr="009C43C2" w:rsidRDefault="009C43C2" w:rsidP="009C43C2">
      <w:pPr>
        <w:widowControl/>
        <w:shd w:val="clear" w:color="auto" w:fill="FFFFFF"/>
        <w:spacing w:line="465" w:lineRule="atLeast"/>
        <w:ind w:left="390"/>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二、</w:t>
      </w:r>
      <w:r w:rsidRPr="009C43C2">
        <w:rPr>
          <w:rFonts w:ascii="仿宋" w:eastAsia="仿宋" w:hAnsi="仿宋" w:cs="宋体" w:hint="eastAsia"/>
          <w:b/>
          <w:bCs/>
          <w:color w:val="000000"/>
          <w:spacing w:val="15"/>
          <w:kern w:val="0"/>
          <w:sz w:val="29"/>
          <w:szCs w:val="29"/>
          <w:shd w:val="clear" w:color="auto" w:fill="FFFFFF"/>
        </w:rPr>
        <w:t>调剂要求</w:t>
      </w:r>
    </w:p>
    <w:p w:rsidR="009C43C2" w:rsidRPr="009C43C2" w:rsidRDefault="009C43C2" w:rsidP="009C43C2">
      <w:pPr>
        <w:widowControl/>
        <w:shd w:val="clear" w:color="auto" w:fill="FFFFFF"/>
        <w:spacing w:line="465" w:lineRule="atLeast"/>
        <w:ind w:left="390"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1.符合调入专业的报考条件。</w:t>
      </w:r>
    </w:p>
    <w:p w:rsidR="009C43C2" w:rsidRPr="009C43C2" w:rsidRDefault="009C43C2" w:rsidP="009C43C2">
      <w:pPr>
        <w:widowControl/>
        <w:shd w:val="clear" w:color="auto" w:fill="FFFFFF"/>
        <w:spacing w:line="465" w:lineRule="atLeast"/>
        <w:ind w:left="390"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2.初试成绩符合第一志愿报考专业在调入地区的全国初试成绩基本要求。</w:t>
      </w:r>
    </w:p>
    <w:p w:rsidR="009C43C2" w:rsidRPr="009C43C2" w:rsidRDefault="009C43C2" w:rsidP="009C43C2">
      <w:pPr>
        <w:widowControl/>
        <w:shd w:val="clear" w:color="auto" w:fill="FFFFFF"/>
        <w:spacing w:line="465" w:lineRule="atLeast"/>
        <w:ind w:left="390"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3.调入专业与第一志愿报考专业相同或相近，应在同一学科门类范围内。</w:t>
      </w:r>
    </w:p>
    <w:p w:rsidR="009C43C2" w:rsidRPr="009C43C2" w:rsidRDefault="009C43C2" w:rsidP="009C43C2">
      <w:pPr>
        <w:widowControl/>
        <w:shd w:val="clear" w:color="auto" w:fill="FFFFFF"/>
        <w:spacing w:line="465" w:lineRule="atLeast"/>
        <w:ind w:left="390"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4.初试科目与调入专业初试科目相同或相近，其中初试全国统一命题科目应与调入专业全国统一命题科目相同。</w:t>
      </w:r>
    </w:p>
    <w:p w:rsidR="009C43C2" w:rsidRPr="009C43C2" w:rsidRDefault="009C43C2" w:rsidP="009C43C2">
      <w:pPr>
        <w:widowControl/>
        <w:shd w:val="clear" w:color="auto" w:fill="FFFFFF"/>
        <w:spacing w:line="465" w:lineRule="atLeast"/>
        <w:ind w:left="390"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5.第一志愿报考照顾专业（工学照顾专业）的考生若调剂出本类照顾专业，其初试成绩必须达到调入地区该照顾专业所在学科门类（类别）的全国初试成绩基本要求。</w:t>
      </w:r>
      <w:r w:rsidRPr="009C43C2">
        <w:rPr>
          <w:rFonts w:ascii="仿宋" w:eastAsia="仿宋" w:hAnsi="仿宋" w:cs="宋体" w:hint="eastAsia"/>
          <w:color w:val="000000"/>
          <w:spacing w:val="15"/>
          <w:kern w:val="0"/>
          <w:sz w:val="29"/>
          <w:szCs w:val="29"/>
          <w:shd w:val="clear" w:color="auto" w:fill="FFFFFF"/>
        </w:rPr>
        <w:lastRenderedPageBreak/>
        <w:t>第一志愿报考非照顾专业的考生若调入照顾专业，其初试成绩必须符合调入地区对应的非照顾专业学科门类（类别）的全国初试成绩基本要求。工学照顾专业之间</w:t>
      </w:r>
      <w:proofErr w:type="gramStart"/>
      <w:r w:rsidRPr="009C43C2">
        <w:rPr>
          <w:rFonts w:ascii="仿宋" w:eastAsia="仿宋" w:hAnsi="仿宋" w:cs="宋体" w:hint="eastAsia"/>
          <w:color w:val="000000"/>
          <w:spacing w:val="15"/>
          <w:kern w:val="0"/>
          <w:sz w:val="29"/>
          <w:szCs w:val="29"/>
          <w:shd w:val="clear" w:color="auto" w:fill="FFFFFF"/>
        </w:rPr>
        <w:t>调剂按</w:t>
      </w:r>
      <w:proofErr w:type="gramEnd"/>
      <w:r w:rsidRPr="009C43C2">
        <w:rPr>
          <w:rFonts w:ascii="仿宋" w:eastAsia="仿宋" w:hAnsi="仿宋" w:cs="宋体" w:hint="eastAsia"/>
          <w:color w:val="000000"/>
          <w:spacing w:val="15"/>
          <w:kern w:val="0"/>
          <w:sz w:val="29"/>
          <w:szCs w:val="29"/>
          <w:shd w:val="clear" w:color="auto" w:fill="FFFFFF"/>
        </w:rPr>
        <w:t>照顾专业内部调剂政策执行。</w:t>
      </w:r>
    </w:p>
    <w:p w:rsidR="009C43C2" w:rsidRPr="009C43C2" w:rsidRDefault="009C43C2" w:rsidP="009C43C2">
      <w:pPr>
        <w:widowControl/>
        <w:shd w:val="clear" w:color="auto" w:fill="FFFFFF"/>
        <w:spacing w:line="465" w:lineRule="atLeast"/>
        <w:ind w:left="390"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6.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9C43C2" w:rsidRPr="009C43C2" w:rsidRDefault="009C43C2" w:rsidP="009C43C2">
      <w:pPr>
        <w:widowControl/>
        <w:shd w:val="clear" w:color="auto" w:fill="FFFFFF"/>
        <w:spacing w:line="465" w:lineRule="atLeast"/>
        <w:ind w:left="390"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7.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9C43C2" w:rsidRPr="009C43C2" w:rsidRDefault="009C43C2" w:rsidP="009C43C2">
      <w:pPr>
        <w:widowControl/>
        <w:shd w:val="clear" w:color="auto" w:fill="FFFFFF"/>
        <w:spacing w:line="465" w:lineRule="atLeast"/>
        <w:ind w:left="390"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8.参加单独考试的考生不得调剂。</w:t>
      </w:r>
    </w:p>
    <w:p w:rsidR="009C43C2" w:rsidRPr="009C43C2" w:rsidRDefault="009C43C2" w:rsidP="009C43C2">
      <w:pPr>
        <w:widowControl/>
        <w:shd w:val="clear" w:color="auto" w:fill="FFFFFF"/>
        <w:spacing w:line="465" w:lineRule="atLeast"/>
        <w:ind w:left="390"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9.符合国家规定的其它调剂要求。</w:t>
      </w:r>
    </w:p>
    <w:p w:rsidR="009C43C2" w:rsidRPr="009C43C2" w:rsidRDefault="009C43C2" w:rsidP="009C43C2">
      <w:pPr>
        <w:widowControl/>
        <w:shd w:val="clear" w:color="auto" w:fill="FFFFFF"/>
        <w:spacing w:line="465" w:lineRule="atLeast"/>
        <w:ind w:firstLine="375"/>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三、调剂程序</w:t>
      </w:r>
    </w:p>
    <w:p w:rsidR="009C43C2" w:rsidRPr="009C43C2" w:rsidRDefault="009C43C2" w:rsidP="009C43C2">
      <w:pPr>
        <w:widowControl/>
        <w:shd w:val="clear" w:color="auto" w:fill="FFFFFF"/>
        <w:spacing w:line="465" w:lineRule="atLeast"/>
        <w:ind w:firstLine="375"/>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（一）考生填报调剂意向志愿</w:t>
      </w:r>
    </w:p>
    <w:p w:rsidR="009C43C2" w:rsidRPr="009C43C2" w:rsidRDefault="009C43C2" w:rsidP="009C43C2">
      <w:pPr>
        <w:widowControl/>
        <w:shd w:val="clear" w:color="auto" w:fill="FFFFFF"/>
        <w:spacing w:line="465" w:lineRule="atLeast"/>
        <w:ind w:firstLine="345"/>
        <w:jc w:val="left"/>
        <w:rPr>
          <w:rFonts w:ascii="宋体" w:eastAsia="宋体" w:hAnsi="宋体" w:cs="宋体"/>
          <w:kern w:val="0"/>
          <w:sz w:val="24"/>
          <w:szCs w:val="24"/>
        </w:rPr>
      </w:pPr>
      <w:r w:rsidRPr="009C43C2">
        <w:rPr>
          <w:rFonts w:ascii="仿宋" w:eastAsia="仿宋" w:hAnsi="仿宋" w:cs="宋体" w:hint="eastAsia"/>
          <w:color w:val="000000"/>
          <w:kern w:val="0"/>
          <w:sz w:val="29"/>
          <w:szCs w:val="29"/>
        </w:rPr>
        <w:t>“2023年全国硕士研究生招生网上调剂意向采集系统”将于3月31日开通，4月6日0:00关闭。符合调剂条件且有调剂意向的考生，可提前通过该系统查询我院相关专业调剂意向余额，做好调剂准备。</w:t>
      </w:r>
    </w:p>
    <w:p w:rsidR="009C43C2" w:rsidRPr="009C43C2" w:rsidRDefault="009C43C2" w:rsidP="009C43C2">
      <w:pPr>
        <w:widowControl/>
        <w:shd w:val="clear" w:color="auto" w:fill="FFFFFF"/>
        <w:spacing w:line="465" w:lineRule="atLeast"/>
        <w:ind w:firstLine="480"/>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lastRenderedPageBreak/>
        <w:t>（二）考生填报调剂志愿</w:t>
      </w:r>
    </w:p>
    <w:p w:rsidR="009C43C2" w:rsidRPr="009C43C2" w:rsidRDefault="009C43C2" w:rsidP="009C43C2">
      <w:pPr>
        <w:widowControl/>
        <w:shd w:val="clear" w:color="auto" w:fill="FFFFFF"/>
        <w:spacing w:line="465" w:lineRule="atLeast"/>
        <w:ind w:firstLine="480"/>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“2023年全国硕士研究生招生调剂服务系统”将于4月6日开通。需要调剂的考生可登陆该系统查看我院相关专业缺额情况并填报调剂志愿。</w:t>
      </w:r>
    </w:p>
    <w:p w:rsidR="009C43C2" w:rsidRPr="009C43C2" w:rsidRDefault="009C43C2" w:rsidP="009C43C2">
      <w:pPr>
        <w:widowControl/>
        <w:shd w:val="clear" w:color="auto" w:fill="FFFFFF"/>
        <w:spacing w:line="465" w:lineRule="atLeast"/>
        <w:ind w:firstLine="480"/>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（三）学院受理调剂申请</w:t>
      </w:r>
    </w:p>
    <w:p w:rsidR="009C43C2" w:rsidRPr="009C43C2" w:rsidRDefault="009C43C2" w:rsidP="009C43C2">
      <w:pPr>
        <w:widowControl/>
        <w:shd w:val="clear" w:color="auto" w:fill="FFFFFF"/>
        <w:spacing w:line="465" w:lineRule="atLeast"/>
        <w:ind w:firstLine="480"/>
        <w:jc w:val="left"/>
        <w:rPr>
          <w:rFonts w:ascii="宋体" w:eastAsia="宋体" w:hAnsi="宋体" w:cs="宋体"/>
          <w:kern w:val="0"/>
          <w:sz w:val="24"/>
          <w:szCs w:val="24"/>
        </w:rPr>
      </w:pPr>
      <w:r w:rsidRPr="009C43C2">
        <w:rPr>
          <w:rFonts w:ascii="仿宋" w:eastAsia="仿宋" w:hAnsi="仿宋" w:cs="宋体" w:hint="eastAsia"/>
          <w:color w:val="FF0000"/>
          <w:spacing w:val="15"/>
          <w:kern w:val="0"/>
          <w:sz w:val="29"/>
          <w:szCs w:val="29"/>
          <w:shd w:val="clear" w:color="auto" w:fill="FFFFFF"/>
        </w:rPr>
        <w:t>我院接收调剂网上报名为4月6日00:00-12:00</w:t>
      </w:r>
      <w:r w:rsidRPr="009C43C2">
        <w:rPr>
          <w:rFonts w:ascii="仿宋" w:eastAsia="仿宋" w:hAnsi="仿宋" w:cs="宋体" w:hint="eastAsia"/>
          <w:color w:val="000000"/>
          <w:spacing w:val="15"/>
          <w:kern w:val="0"/>
          <w:sz w:val="29"/>
          <w:szCs w:val="29"/>
          <w:shd w:val="clear" w:color="auto" w:fill="FFFFFF"/>
        </w:rPr>
        <w:t>，请考生登录调剂服务系统，按要求填报调剂志愿。调剂志愿锁定时间为36小时。</w:t>
      </w:r>
      <w:r w:rsidRPr="009C43C2">
        <w:rPr>
          <w:rFonts w:ascii="仿宋" w:eastAsia="仿宋" w:hAnsi="仿宋" w:cs="宋体" w:hint="eastAsia"/>
          <w:color w:val="FF0000"/>
          <w:spacing w:val="15"/>
          <w:kern w:val="0"/>
          <w:sz w:val="29"/>
          <w:szCs w:val="29"/>
          <w:shd w:val="clear" w:color="auto" w:fill="FFFFFF"/>
        </w:rPr>
        <w:t>学院一般在24小时内受理</w:t>
      </w:r>
      <w:r w:rsidRPr="009C43C2">
        <w:rPr>
          <w:rFonts w:ascii="仿宋" w:eastAsia="仿宋" w:hAnsi="仿宋" w:cs="宋体" w:hint="eastAsia"/>
          <w:color w:val="000000"/>
          <w:spacing w:val="15"/>
          <w:kern w:val="0"/>
          <w:sz w:val="29"/>
          <w:szCs w:val="29"/>
          <w:shd w:val="clear" w:color="auto" w:fill="FFFFFF"/>
        </w:rPr>
        <w:t>。</w:t>
      </w:r>
    </w:p>
    <w:p w:rsidR="009C43C2" w:rsidRPr="009C43C2" w:rsidRDefault="009C43C2" w:rsidP="009C43C2">
      <w:pPr>
        <w:widowControl/>
        <w:shd w:val="clear" w:color="auto" w:fill="FFFFFF"/>
        <w:spacing w:line="465" w:lineRule="atLeast"/>
        <w:ind w:firstLine="555"/>
        <w:jc w:val="left"/>
        <w:rPr>
          <w:rFonts w:ascii="宋体" w:eastAsia="宋体" w:hAnsi="宋体" w:cs="宋体"/>
          <w:kern w:val="0"/>
          <w:sz w:val="24"/>
          <w:szCs w:val="24"/>
        </w:rPr>
      </w:pPr>
      <w:r w:rsidRPr="009C43C2">
        <w:rPr>
          <w:rFonts w:ascii="仿宋" w:eastAsia="仿宋" w:hAnsi="仿宋" w:cs="宋体" w:hint="eastAsia"/>
          <w:color w:val="000000"/>
          <w:kern w:val="0"/>
          <w:sz w:val="29"/>
          <w:szCs w:val="29"/>
          <w:shd w:val="clear" w:color="auto" w:fill="FFFFFF"/>
        </w:rPr>
        <w:t>学院本着公平公正的原则，科学规范遴选考生，对申请同一招生单位同一专业、初试科目完全相同的调剂考生，按考生初试成绩择优遴选进入复试的考生名单。</w:t>
      </w:r>
    </w:p>
    <w:p w:rsidR="009C43C2" w:rsidRPr="009C43C2" w:rsidRDefault="009C43C2" w:rsidP="009C43C2">
      <w:pPr>
        <w:widowControl/>
        <w:shd w:val="clear" w:color="auto" w:fill="FFFFFF"/>
        <w:spacing w:line="465" w:lineRule="atLeast"/>
        <w:ind w:firstLine="480"/>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（四）学院发送复试通知</w:t>
      </w:r>
    </w:p>
    <w:p w:rsidR="009C43C2" w:rsidRPr="009C43C2" w:rsidRDefault="009C43C2" w:rsidP="009C43C2">
      <w:pPr>
        <w:widowControl/>
        <w:shd w:val="clear" w:color="auto" w:fill="FFFFFF"/>
        <w:spacing w:line="46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对于满足复试要求的考生，我院将尽快通过“调剂服务系统”发出复试通知，请考生注意查看并接受复试通知，并根据复试通知要求尽快做好复试准备。</w:t>
      </w:r>
    </w:p>
    <w:p w:rsidR="009C43C2" w:rsidRPr="009C43C2" w:rsidRDefault="009C43C2" w:rsidP="009C43C2">
      <w:pPr>
        <w:widowControl/>
        <w:shd w:val="clear" w:color="auto" w:fill="FFFFFF"/>
        <w:spacing w:line="46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收到复试通知的考生必须在</w:t>
      </w:r>
      <w:r w:rsidRPr="009C43C2">
        <w:rPr>
          <w:rFonts w:ascii="仿宋" w:eastAsia="仿宋" w:hAnsi="仿宋" w:cs="宋体" w:hint="eastAsia"/>
          <w:b/>
          <w:bCs/>
          <w:color w:val="FF0000"/>
          <w:spacing w:val="15"/>
          <w:kern w:val="0"/>
          <w:sz w:val="29"/>
          <w:szCs w:val="29"/>
          <w:shd w:val="clear" w:color="auto" w:fill="FFFFFF"/>
        </w:rPr>
        <w:t>2小时内</w:t>
      </w:r>
      <w:r w:rsidRPr="009C43C2">
        <w:rPr>
          <w:rFonts w:ascii="仿宋" w:eastAsia="仿宋" w:hAnsi="仿宋" w:cs="宋体" w:hint="eastAsia"/>
          <w:color w:val="000000"/>
          <w:spacing w:val="15"/>
          <w:kern w:val="0"/>
          <w:sz w:val="29"/>
          <w:szCs w:val="29"/>
          <w:shd w:val="clear" w:color="auto" w:fill="FFFFFF"/>
        </w:rPr>
        <w:t>回复确认，否则视为自动放弃，我院将取消已发送的复试通知。</w:t>
      </w:r>
    </w:p>
    <w:p w:rsidR="009C43C2" w:rsidRPr="009C43C2" w:rsidRDefault="009C43C2" w:rsidP="009C43C2">
      <w:pPr>
        <w:widowControl/>
        <w:shd w:val="clear" w:color="auto" w:fill="FFFFFF"/>
        <w:spacing w:line="465" w:lineRule="atLeast"/>
        <w:ind w:firstLine="480"/>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（五）考生参加现场复试</w:t>
      </w:r>
    </w:p>
    <w:p w:rsidR="009C43C2" w:rsidRPr="009C43C2" w:rsidRDefault="009C43C2" w:rsidP="009C43C2">
      <w:pPr>
        <w:widowControl/>
        <w:shd w:val="clear" w:color="auto" w:fill="FFFFFF"/>
        <w:spacing w:line="46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收到复试通知的考生，请参照我院前期发布的</w:t>
      </w:r>
      <w:r w:rsidRPr="009C43C2">
        <w:rPr>
          <w:rFonts w:ascii="仿宋" w:eastAsia="仿宋" w:hAnsi="仿宋" w:cs="宋体" w:hint="eastAsia"/>
          <w:color w:val="FF0000"/>
          <w:spacing w:val="15"/>
          <w:kern w:val="0"/>
          <w:sz w:val="29"/>
          <w:szCs w:val="29"/>
          <w:shd w:val="clear" w:color="auto" w:fill="FFFFFF"/>
        </w:rPr>
        <w:t>《成都理工大学地球科学学院2023年硕士研究生招生复试工作细则》</w:t>
      </w:r>
      <w:r w:rsidRPr="009C43C2">
        <w:rPr>
          <w:rFonts w:ascii="仿宋" w:eastAsia="仿宋" w:hAnsi="仿宋" w:cs="宋体" w:hint="eastAsia"/>
          <w:color w:val="000000"/>
          <w:spacing w:val="15"/>
          <w:kern w:val="0"/>
          <w:sz w:val="29"/>
          <w:szCs w:val="29"/>
          <w:shd w:val="clear" w:color="auto" w:fill="FFFFFF"/>
        </w:rPr>
        <w:t>做好复试准备。</w:t>
      </w:r>
    </w:p>
    <w:p w:rsidR="009C43C2" w:rsidRPr="009C43C2" w:rsidRDefault="009C43C2" w:rsidP="009C43C2">
      <w:pPr>
        <w:widowControl/>
        <w:shd w:val="clear" w:color="auto" w:fill="FFFFFF"/>
        <w:spacing w:line="465" w:lineRule="atLeast"/>
        <w:ind w:firstLine="600"/>
        <w:jc w:val="left"/>
        <w:rPr>
          <w:rFonts w:ascii="宋体" w:eastAsia="宋体" w:hAnsi="宋体" w:cs="宋体"/>
          <w:kern w:val="0"/>
          <w:sz w:val="24"/>
          <w:szCs w:val="24"/>
        </w:rPr>
      </w:pPr>
      <w:r w:rsidRPr="009C43C2">
        <w:rPr>
          <w:rFonts w:ascii="仿宋" w:eastAsia="仿宋" w:hAnsi="仿宋" w:cs="宋体" w:hint="eastAsia"/>
          <w:b/>
          <w:bCs/>
          <w:color w:val="FF0000"/>
          <w:spacing w:val="15"/>
          <w:kern w:val="0"/>
          <w:sz w:val="29"/>
          <w:szCs w:val="29"/>
          <w:shd w:val="clear" w:color="auto" w:fill="FFFFFF"/>
        </w:rPr>
        <w:lastRenderedPageBreak/>
        <w:t>复试时间为4月10日到4月11日</w:t>
      </w:r>
      <w:r w:rsidRPr="009C43C2">
        <w:rPr>
          <w:rFonts w:ascii="仿宋" w:eastAsia="仿宋" w:hAnsi="仿宋" w:cs="宋体" w:hint="eastAsia"/>
          <w:color w:val="FF0000"/>
          <w:spacing w:val="15"/>
          <w:kern w:val="0"/>
          <w:sz w:val="29"/>
          <w:szCs w:val="29"/>
          <w:shd w:val="clear" w:color="auto" w:fill="FFFFFF"/>
        </w:rPr>
        <w:t>。</w:t>
      </w:r>
      <w:r w:rsidRPr="009C43C2">
        <w:rPr>
          <w:rFonts w:ascii="仿宋" w:eastAsia="仿宋" w:hAnsi="仿宋" w:cs="宋体" w:hint="eastAsia"/>
          <w:color w:val="000000"/>
          <w:spacing w:val="15"/>
          <w:kern w:val="0"/>
          <w:sz w:val="29"/>
          <w:szCs w:val="29"/>
          <w:shd w:val="clear" w:color="auto" w:fill="FFFFFF"/>
        </w:rPr>
        <w:t>考生必须在规定的时间，按照有关要求参加复试。无正当理由，不按时参加复试的考生，视为自动放弃复试资格，不予录取。</w:t>
      </w:r>
    </w:p>
    <w:p w:rsidR="009C43C2" w:rsidRPr="009C43C2" w:rsidRDefault="009C43C2" w:rsidP="009C43C2">
      <w:pPr>
        <w:widowControl/>
        <w:shd w:val="clear" w:color="auto" w:fill="FFFFFF"/>
        <w:spacing w:line="465" w:lineRule="atLeast"/>
        <w:ind w:firstLine="600"/>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（六）学院发送待录取通知</w:t>
      </w:r>
    </w:p>
    <w:p w:rsidR="009C43C2" w:rsidRPr="009C43C2" w:rsidRDefault="009C43C2" w:rsidP="009C43C2">
      <w:pPr>
        <w:widowControl/>
        <w:shd w:val="clear" w:color="auto" w:fill="FFFFFF"/>
        <w:spacing w:line="46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通过我院组织的复试后，学院将尽快通过“调剂服务系统”向拟录取的调剂考生发出拟录取通知，请考生注意查看并在规定时间内接受待录取通知。</w:t>
      </w:r>
      <w:r w:rsidRPr="009C43C2">
        <w:rPr>
          <w:rFonts w:ascii="仿宋" w:eastAsia="仿宋" w:hAnsi="仿宋" w:cs="宋体" w:hint="eastAsia"/>
          <w:spacing w:val="15"/>
          <w:kern w:val="0"/>
          <w:sz w:val="29"/>
          <w:szCs w:val="29"/>
          <w:shd w:val="clear" w:color="auto" w:fill="FFFFFF"/>
        </w:rPr>
        <w:t>逾时者不确认者，将取消待录取资格。</w:t>
      </w:r>
    </w:p>
    <w:p w:rsidR="009C43C2" w:rsidRPr="009C43C2" w:rsidRDefault="009C43C2" w:rsidP="009C43C2">
      <w:pPr>
        <w:widowControl/>
        <w:spacing w:line="495" w:lineRule="atLeast"/>
        <w:ind w:firstLine="600"/>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四、资格审查</w:t>
      </w:r>
    </w:p>
    <w:p w:rsidR="009C43C2" w:rsidRPr="009C43C2" w:rsidRDefault="009C43C2" w:rsidP="009C43C2">
      <w:pPr>
        <w:widowControl/>
        <w:spacing w:line="495" w:lineRule="atLeast"/>
        <w:ind w:firstLine="585"/>
        <w:textAlignment w:val="baseline"/>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考生需将以下材料的原件和复印件（一份）在规定时间内提交学院审查，</w:t>
      </w:r>
      <w:r w:rsidRPr="009C43C2">
        <w:rPr>
          <w:rFonts w:ascii="仿宋" w:eastAsia="仿宋" w:hAnsi="仿宋" w:cs="宋体" w:hint="eastAsia"/>
          <w:color w:val="FF0000"/>
          <w:spacing w:val="15"/>
          <w:kern w:val="0"/>
          <w:sz w:val="29"/>
          <w:szCs w:val="29"/>
          <w:shd w:val="clear" w:color="auto" w:fill="FFFFFF"/>
        </w:rPr>
        <w:t>接收材料时间：2023年4月9日14时-18时，地点：地球科学学院209A</w:t>
      </w:r>
      <w:r w:rsidRPr="009C43C2">
        <w:rPr>
          <w:rFonts w:ascii="仿宋" w:eastAsia="仿宋" w:hAnsi="仿宋" w:cs="宋体" w:hint="eastAsia"/>
          <w:spacing w:val="15"/>
          <w:kern w:val="0"/>
          <w:sz w:val="29"/>
          <w:szCs w:val="29"/>
          <w:shd w:val="clear" w:color="auto" w:fill="FFFFFF"/>
        </w:rPr>
        <w:t>。</w:t>
      </w:r>
      <w:r w:rsidRPr="009C43C2">
        <w:rPr>
          <w:rFonts w:ascii="仿宋" w:eastAsia="仿宋" w:hAnsi="仿宋" w:cs="宋体" w:hint="eastAsia"/>
          <w:color w:val="000000"/>
          <w:spacing w:val="15"/>
          <w:kern w:val="0"/>
          <w:sz w:val="29"/>
          <w:szCs w:val="29"/>
          <w:shd w:val="clear" w:color="auto" w:fill="FFFFFF"/>
        </w:rPr>
        <w:t>未在规定时间内提交材料者不得参加复试，并视为自动放弃复试资格。</w:t>
      </w:r>
    </w:p>
    <w:p w:rsidR="009C43C2" w:rsidRPr="009C43C2" w:rsidRDefault="009C43C2" w:rsidP="009C43C2">
      <w:pPr>
        <w:widowControl/>
        <w:spacing w:line="495" w:lineRule="atLeast"/>
        <w:ind w:firstLine="600"/>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（一）基础材料</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1.本人手持身份证照片（身份证的个人头像面）</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2.本人有效身份证原件扫描件（正反面）。</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3.全国硕士研究生招生考试初试准考证（中国研究生招生信息网可下载）。</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4.《成都理工大学硕士研究生招生思想政治素质和品德考核表》。</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5.《成都理工大学2023年硕士研究生诚信复试承诺书》</w:t>
      </w:r>
    </w:p>
    <w:p w:rsidR="009C43C2" w:rsidRPr="009C43C2" w:rsidRDefault="009C43C2" w:rsidP="009C43C2">
      <w:pPr>
        <w:widowControl/>
        <w:spacing w:line="495" w:lineRule="atLeast"/>
        <w:ind w:firstLine="600"/>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（二）学籍学历证明材料</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lastRenderedPageBreak/>
        <w:t>6.应届生学生证或教育部学籍在线验证报告。</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7.往届生学历证书和教育部学历证书电子注册备案表（或学历认证报告）。</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8.在境外获得学历、学位的考生，须提交教育部留学服务中心出具的认证报告。</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9.自学考试届时可毕业本科生提供：自考准考证、注册地自考办打印加盖公章的考生考籍表。</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10.退役大学生士兵专项计划考生，须提交《入伍批准书》和《退出现役证》。</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11.</w:t>
      </w:r>
      <w:r w:rsidRPr="009C43C2">
        <w:rPr>
          <w:rFonts w:ascii="宋体" w:eastAsia="宋体" w:hAnsi="宋体" w:cs="宋体"/>
          <w:kern w:val="0"/>
          <w:sz w:val="24"/>
          <w:szCs w:val="24"/>
        </w:rPr>
        <w:t> </w:t>
      </w:r>
      <w:r w:rsidRPr="009C43C2">
        <w:rPr>
          <w:rFonts w:ascii="仿宋" w:eastAsia="仿宋" w:hAnsi="仿宋" w:cs="宋体" w:hint="eastAsia"/>
          <w:color w:val="000000"/>
          <w:spacing w:val="15"/>
          <w:kern w:val="0"/>
          <w:sz w:val="29"/>
          <w:szCs w:val="29"/>
          <w:shd w:val="clear" w:color="auto" w:fill="FFFFFF"/>
        </w:rPr>
        <w:t>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高校学生应征入伍服现役退役，达到报考条件后，3年内参加全国硕士研究生招生考试的考生，初试总分加10分，同等条件下优先录取。纳入“退役大学生士兵”专项计划招录的，不再享受退役大学生士兵初试加分政策。</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符合以上条件，申请加分的考生需填写《成都理工大学硕士研究生招生初试成绩加分申请表》，</w:t>
      </w:r>
      <w:r w:rsidRPr="009C43C2">
        <w:rPr>
          <w:rFonts w:ascii="仿宋" w:eastAsia="仿宋" w:hAnsi="仿宋" w:cs="宋体" w:hint="eastAsia"/>
          <w:color w:val="FF0000"/>
          <w:spacing w:val="15"/>
          <w:kern w:val="0"/>
          <w:sz w:val="29"/>
          <w:szCs w:val="29"/>
          <w:shd w:val="clear" w:color="auto" w:fill="FFFFFF"/>
        </w:rPr>
        <w:t>并于4月9日18:00前提交学院审查。</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下列情况之一者，取消复试资格：</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lastRenderedPageBreak/>
        <w:t>（1）资格审查不合格者；</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（2）材料造假或不符合要求者；</w:t>
      </w:r>
    </w:p>
    <w:p w:rsidR="009C43C2" w:rsidRPr="009C43C2" w:rsidRDefault="009C43C2" w:rsidP="009C43C2">
      <w:pPr>
        <w:widowControl/>
        <w:spacing w:line="49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（3）居民身份证、准考证、毕业证的照片与本人不相符者。</w:t>
      </w:r>
    </w:p>
    <w:p w:rsidR="009C43C2" w:rsidRPr="009C43C2" w:rsidRDefault="009C43C2" w:rsidP="009C43C2">
      <w:pPr>
        <w:widowControl/>
        <w:shd w:val="clear" w:color="auto" w:fill="FFFFFF"/>
        <w:spacing w:line="465" w:lineRule="atLeast"/>
        <w:ind w:firstLine="600"/>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五、复试内容及录取</w:t>
      </w:r>
    </w:p>
    <w:p w:rsidR="009C43C2" w:rsidRPr="009C43C2" w:rsidRDefault="009C43C2" w:rsidP="009C43C2">
      <w:pPr>
        <w:widowControl/>
        <w:shd w:val="clear" w:color="auto" w:fill="FFFFFF"/>
        <w:spacing w:line="465" w:lineRule="atLeast"/>
        <w:ind w:firstLine="600"/>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1.思想政治素质和品德考核。思想政治素质和品德考核包括考生的政治态度、思想表现、道德品质、遵纪守法、诚实守信、学风等方面。思想政治素质和品德考核成绩不计入复试成绩，考核不合格者不予录取。</w:t>
      </w:r>
    </w:p>
    <w:p w:rsidR="009C43C2" w:rsidRPr="009C43C2" w:rsidRDefault="009C43C2" w:rsidP="009C43C2">
      <w:pPr>
        <w:widowControl/>
        <w:shd w:val="clear" w:color="auto" w:fill="FFFFFF"/>
        <w:spacing w:line="465" w:lineRule="atLeast"/>
        <w:ind w:firstLine="600"/>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专业笔试考核，以2023年硕士研究生招生简章公布的考试科目为准，笔试科目（含加试）</w:t>
      </w:r>
      <w:r w:rsidRPr="009C43C2">
        <w:rPr>
          <w:rFonts w:ascii="仿宋" w:eastAsia="仿宋" w:hAnsi="仿宋" w:cs="宋体" w:hint="eastAsia"/>
          <w:kern w:val="0"/>
          <w:sz w:val="29"/>
          <w:szCs w:val="29"/>
        </w:rPr>
        <w:t>采用</w:t>
      </w:r>
      <w:r w:rsidRPr="009C43C2">
        <w:rPr>
          <w:rFonts w:ascii="仿宋" w:eastAsia="仿宋" w:hAnsi="仿宋" w:cs="宋体" w:hint="eastAsia"/>
          <w:b/>
          <w:bCs/>
          <w:kern w:val="0"/>
          <w:sz w:val="29"/>
          <w:szCs w:val="29"/>
        </w:rPr>
        <w:t>闭卷考试</w:t>
      </w:r>
      <w:r w:rsidRPr="009C43C2">
        <w:rPr>
          <w:rFonts w:ascii="仿宋" w:eastAsia="仿宋" w:hAnsi="仿宋" w:cs="宋体" w:hint="eastAsia"/>
          <w:kern w:val="0"/>
          <w:sz w:val="29"/>
          <w:szCs w:val="29"/>
        </w:rPr>
        <w:t>的方式进行</w:t>
      </w:r>
      <w:r w:rsidRPr="009C43C2">
        <w:rPr>
          <w:rFonts w:ascii="仿宋" w:eastAsia="仿宋" w:hAnsi="仿宋" w:cs="宋体" w:hint="eastAsia"/>
          <w:color w:val="000000"/>
          <w:spacing w:val="15"/>
          <w:kern w:val="0"/>
          <w:sz w:val="29"/>
          <w:szCs w:val="29"/>
          <w:shd w:val="clear" w:color="auto" w:fill="FFFFFF"/>
        </w:rPr>
        <w:t>，考生须在复试报到前到学院研究生教务老师处登记，笔科目不得与初试科目相同。</w:t>
      </w:r>
    </w:p>
    <w:p w:rsidR="009C43C2" w:rsidRPr="009C43C2" w:rsidRDefault="009C43C2" w:rsidP="009C43C2">
      <w:pPr>
        <w:widowControl/>
        <w:shd w:val="clear" w:color="auto" w:fill="FFFFFF"/>
        <w:spacing w:line="465" w:lineRule="atLeast"/>
        <w:ind w:firstLine="600"/>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英语听说能力考核，主要考查学生的英语听力水平和口语水平。</w:t>
      </w:r>
    </w:p>
    <w:p w:rsidR="009C43C2" w:rsidRPr="009C43C2" w:rsidRDefault="009C43C2" w:rsidP="009C43C2">
      <w:pPr>
        <w:widowControl/>
        <w:shd w:val="clear" w:color="auto" w:fill="FFFFFF"/>
        <w:spacing w:line="465" w:lineRule="atLeast"/>
        <w:ind w:firstLine="600"/>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专业综合能力考核，主要考查学生利用所学理论发现、分析和解决问题的能力，对本学科发展动态的了解以及在本专业领域发展的潜力、逻辑思维能力、语言表达能力和相关实践能力等内容。</w:t>
      </w:r>
    </w:p>
    <w:p w:rsidR="009C43C2" w:rsidRPr="009C43C2" w:rsidRDefault="009C43C2" w:rsidP="009C43C2">
      <w:pPr>
        <w:widowControl/>
        <w:shd w:val="clear" w:color="auto" w:fill="FFFFFF"/>
        <w:spacing w:line="465" w:lineRule="atLeast"/>
        <w:ind w:firstLine="600"/>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2.对于同等学力参加复试的考生，在复试中须加试至少2门与报考专业相关的本科主干课程。加试科目不得与初试</w:t>
      </w:r>
      <w:r w:rsidRPr="009C43C2">
        <w:rPr>
          <w:rFonts w:ascii="仿宋" w:eastAsia="仿宋" w:hAnsi="仿宋" w:cs="宋体" w:hint="eastAsia"/>
          <w:color w:val="000000"/>
          <w:spacing w:val="15"/>
          <w:kern w:val="0"/>
          <w:sz w:val="29"/>
          <w:szCs w:val="29"/>
          <w:shd w:val="clear" w:color="auto" w:fill="FFFFFF"/>
        </w:rPr>
        <w:lastRenderedPageBreak/>
        <w:t>科目相同。报考法律硕士（非法学）、工程管理硕士的同等学力考生可以不加试。</w:t>
      </w:r>
    </w:p>
    <w:p w:rsidR="009C43C2" w:rsidRPr="009C43C2" w:rsidRDefault="009C43C2" w:rsidP="009C43C2">
      <w:pPr>
        <w:widowControl/>
        <w:shd w:val="clear" w:color="auto" w:fill="FFFFFF"/>
        <w:spacing w:line="465" w:lineRule="atLeast"/>
        <w:ind w:firstLine="630"/>
        <w:jc w:val="left"/>
        <w:rPr>
          <w:rFonts w:ascii="宋体" w:eastAsia="宋体" w:hAnsi="宋体" w:cs="宋体"/>
          <w:kern w:val="0"/>
          <w:sz w:val="24"/>
          <w:szCs w:val="24"/>
        </w:rPr>
      </w:pPr>
      <w:r w:rsidRPr="009C43C2">
        <w:rPr>
          <w:rFonts w:ascii="仿宋" w:eastAsia="仿宋" w:hAnsi="仿宋" w:cs="宋体" w:hint="eastAsia"/>
          <w:color w:val="FF0000"/>
          <w:spacing w:val="15"/>
          <w:kern w:val="0"/>
          <w:sz w:val="29"/>
          <w:szCs w:val="29"/>
          <w:shd w:val="clear" w:color="auto" w:fill="FFFFFF"/>
        </w:rPr>
        <w:t>3.初试科目中未考国家统考数学或自命题数学的考生，在复试中须加试自命题数学。</w:t>
      </w:r>
    </w:p>
    <w:p w:rsidR="009C43C2" w:rsidRPr="009C43C2" w:rsidRDefault="009C43C2" w:rsidP="009C43C2">
      <w:pPr>
        <w:widowControl/>
        <w:spacing w:line="465" w:lineRule="atLeast"/>
        <w:ind w:firstLine="585"/>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4.</w:t>
      </w:r>
      <w:r w:rsidRPr="009C43C2">
        <w:rPr>
          <w:rFonts w:ascii="宋体" w:eastAsia="宋体" w:hAnsi="宋体" w:cs="宋体"/>
          <w:kern w:val="0"/>
          <w:sz w:val="24"/>
          <w:szCs w:val="24"/>
        </w:rPr>
        <w:t> </w:t>
      </w:r>
      <w:r w:rsidRPr="009C43C2">
        <w:rPr>
          <w:rFonts w:ascii="仿宋" w:eastAsia="仿宋" w:hAnsi="仿宋" w:cs="宋体" w:hint="eastAsia"/>
          <w:color w:val="000000"/>
          <w:spacing w:val="15"/>
          <w:kern w:val="0"/>
          <w:sz w:val="29"/>
          <w:szCs w:val="29"/>
          <w:shd w:val="clear" w:color="auto" w:fill="FFFFFF"/>
        </w:rPr>
        <w:t>所有拟录取考生都必须进行复试。</w:t>
      </w:r>
      <w:r w:rsidRPr="009C43C2">
        <w:rPr>
          <w:rFonts w:ascii="仿宋" w:eastAsia="仿宋" w:hAnsi="仿宋" w:cs="宋体" w:hint="eastAsia"/>
          <w:kern w:val="0"/>
          <w:sz w:val="29"/>
          <w:szCs w:val="29"/>
        </w:rPr>
        <w:t>复试成绩满分为100分，各考核内容的占比：笔试成绩占20%，英语听说能力</w:t>
      </w:r>
      <w:proofErr w:type="gramStart"/>
      <w:r w:rsidRPr="009C43C2">
        <w:rPr>
          <w:rFonts w:ascii="仿宋" w:eastAsia="仿宋" w:hAnsi="仿宋" w:cs="宋体" w:hint="eastAsia"/>
          <w:kern w:val="0"/>
          <w:sz w:val="29"/>
          <w:szCs w:val="29"/>
        </w:rPr>
        <w:t>考核占</w:t>
      </w:r>
      <w:proofErr w:type="gramEnd"/>
      <w:r w:rsidRPr="009C43C2">
        <w:rPr>
          <w:rFonts w:ascii="仿宋" w:eastAsia="仿宋" w:hAnsi="仿宋" w:cs="宋体" w:hint="eastAsia"/>
          <w:kern w:val="0"/>
          <w:sz w:val="29"/>
          <w:szCs w:val="29"/>
        </w:rPr>
        <w:t>20%，专业综合能力</w:t>
      </w:r>
      <w:proofErr w:type="gramStart"/>
      <w:r w:rsidRPr="009C43C2">
        <w:rPr>
          <w:rFonts w:ascii="仿宋" w:eastAsia="仿宋" w:hAnsi="仿宋" w:cs="宋体" w:hint="eastAsia"/>
          <w:kern w:val="0"/>
          <w:sz w:val="29"/>
          <w:szCs w:val="29"/>
        </w:rPr>
        <w:t>考核占</w:t>
      </w:r>
      <w:proofErr w:type="gramEnd"/>
      <w:r w:rsidRPr="009C43C2">
        <w:rPr>
          <w:rFonts w:ascii="仿宋" w:eastAsia="仿宋" w:hAnsi="仿宋" w:cs="宋体" w:hint="eastAsia"/>
          <w:kern w:val="0"/>
          <w:sz w:val="29"/>
          <w:szCs w:val="29"/>
        </w:rPr>
        <w:t>60%。复试成绩低于60分者不予录取。</w:t>
      </w:r>
      <w:r w:rsidRPr="009C43C2">
        <w:rPr>
          <w:rFonts w:ascii="仿宋" w:eastAsia="仿宋" w:hAnsi="仿宋" w:cs="宋体" w:hint="eastAsia"/>
          <w:color w:val="000000"/>
          <w:spacing w:val="15"/>
          <w:kern w:val="0"/>
          <w:sz w:val="29"/>
          <w:szCs w:val="29"/>
          <w:shd w:val="clear" w:color="auto" w:fill="FFFFFF"/>
        </w:rPr>
        <w:t>思想政治素质和品德考核不合格者不予录取。考生总成绩为初试成绩与复试成绩按相应权重相加之和，计算公式为：（考生初试总分÷初试总分满分）×100×60%＋复试成绩×40%＝总成绩。</w:t>
      </w:r>
    </w:p>
    <w:p w:rsidR="009C43C2" w:rsidRPr="009C43C2" w:rsidRDefault="009C43C2" w:rsidP="009C43C2">
      <w:pPr>
        <w:widowControl/>
        <w:shd w:val="clear" w:color="auto" w:fill="FFFFFF"/>
        <w:spacing w:line="465" w:lineRule="atLeast"/>
        <w:ind w:firstLine="600"/>
        <w:jc w:val="left"/>
        <w:rPr>
          <w:rFonts w:ascii="宋体" w:eastAsia="宋体" w:hAnsi="宋体" w:cs="宋体"/>
          <w:kern w:val="0"/>
          <w:sz w:val="24"/>
          <w:szCs w:val="24"/>
        </w:rPr>
      </w:pPr>
      <w:r w:rsidRPr="009C43C2">
        <w:rPr>
          <w:rFonts w:ascii="仿宋" w:eastAsia="仿宋" w:hAnsi="仿宋" w:cs="宋体" w:hint="eastAsia"/>
          <w:color w:val="000000"/>
          <w:spacing w:val="15"/>
          <w:kern w:val="0"/>
          <w:sz w:val="29"/>
          <w:szCs w:val="29"/>
          <w:shd w:val="clear" w:color="auto" w:fill="FFFFFF"/>
        </w:rPr>
        <w:t>5.依照教育部有关规定，学院认为有必要时，经学校研究生招生工作领导小组审核后，可对相关考生再次复试。</w:t>
      </w:r>
    </w:p>
    <w:p w:rsidR="009C43C2" w:rsidRPr="009C43C2" w:rsidRDefault="009C43C2" w:rsidP="009C43C2">
      <w:pPr>
        <w:widowControl/>
        <w:shd w:val="clear" w:color="auto" w:fill="FFFFFF"/>
        <w:spacing w:line="465" w:lineRule="atLeast"/>
        <w:ind w:firstLine="600"/>
        <w:jc w:val="left"/>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六、体检工作</w:t>
      </w:r>
    </w:p>
    <w:p w:rsidR="009C43C2" w:rsidRPr="009C43C2" w:rsidRDefault="009C43C2" w:rsidP="009C43C2">
      <w:pPr>
        <w:widowControl/>
        <w:spacing w:line="465" w:lineRule="atLeast"/>
        <w:ind w:firstLine="555"/>
        <w:jc w:val="left"/>
        <w:rPr>
          <w:rFonts w:ascii="宋体" w:eastAsia="宋体" w:hAnsi="宋体" w:cs="宋体"/>
          <w:kern w:val="0"/>
          <w:sz w:val="24"/>
          <w:szCs w:val="24"/>
        </w:rPr>
      </w:pPr>
      <w:r w:rsidRPr="009C43C2">
        <w:rPr>
          <w:rFonts w:ascii="仿宋" w:eastAsia="仿宋" w:hAnsi="仿宋" w:cs="宋体" w:hint="eastAsia"/>
          <w:color w:val="000000"/>
          <w:kern w:val="0"/>
          <w:sz w:val="29"/>
          <w:szCs w:val="29"/>
          <w:shd w:val="clear" w:color="auto" w:fill="FFFFFF"/>
        </w:rPr>
        <w:t>体检统一在拟录取后进行，拟录取考生自行前往校医院或二级甲等及以上医院体检，并将体检表</w:t>
      </w:r>
      <w:r w:rsidRPr="009C43C2">
        <w:rPr>
          <w:rFonts w:ascii="仿宋" w:eastAsia="仿宋" w:hAnsi="仿宋" w:cs="宋体" w:hint="eastAsia"/>
          <w:color w:val="FF0000"/>
          <w:kern w:val="0"/>
          <w:sz w:val="29"/>
          <w:szCs w:val="29"/>
          <w:shd w:val="clear" w:color="auto" w:fill="FFFFFF"/>
        </w:rPr>
        <w:t>原件扫描件</w:t>
      </w:r>
      <w:r w:rsidRPr="009C43C2">
        <w:rPr>
          <w:rFonts w:ascii="仿宋" w:eastAsia="仿宋" w:hAnsi="仿宋" w:cs="宋体" w:hint="eastAsia"/>
          <w:color w:val="000000"/>
          <w:kern w:val="0"/>
          <w:sz w:val="29"/>
          <w:szCs w:val="29"/>
          <w:shd w:val="clear" w:color="auto" w:fill="FFFFFF"/>
        </w:rPr>
        <w:t>（招生体检，体检表上必须有体检结论和医院盖章）（命名为专业-姓名）在拟录取出来后一周内发送至学院邮箱（</w:t>
      </w:r>
      <w:r w:rsidRPr="009C43C2">
        <w:rPr>
          <w:rFonts w:ascii="仿宋" w:eastAsia="仿宋" w:hAnsi="仿宋" w:cs="宋体" w:hint="eastAsia"/>
          <w:color w:val="FF0000"/>
          <w:kern w:val="0"/>
          <w:sz w:val="29"/>
          <w:szCs w:val="29"/>
          <w:shd w:val="clear" w:color="auto" w:fill="FFFFFF"/>
        </w:rPr>
        <w:t>dkyz@cdut.edu.cn</w:t>
      </w:r>
      <w:r w:rsidRPr="009C43C2">
        <w:rPr>
          <w:rFonts w:ascii="仿宋" w:eastAsia="仿宋" w:hAnsi="仿宋" w:cs="宋体" w:hint="eastAsia"/>
          <w:color w:val="000000"/>
          <w:kern w:val="0"/>
          <w:sz w:val="29"/>
          <w:szCs w:val="29"/>
          <w:shd w:val="clear" w:color="auto" w:fill="FFFFFF"/>
        </w:rPr>
        <w:t>）</w:t>
      </w:r>
      <w:r w:rsidRPr="009C43C2">
        <w:rPr>
          <w:rFonts w:ascii="仿宋" w:eastAsia="仿宋" w:hAnsi="仿宋" w:cs="宋体" w:hint="eastAsia"/>
          <w:color w:val="FF0000"/>
          <w:kern w:val="0"/>
          <w:sz w:val="29"/>
          <w:szCs w:val="29"/>
          <w:shd w:val="clear" w:color="auto" w:fill="FFFFFF"/>
        </w:rPr>
        <w:t>。</w:t>
      </w:r>
      <w:r w:rsidRPr="009C43C2">
        <w:rPr>
          <w:rFonts w:ascii="仿宋" w:eastAsia="仿宋" w:hAnsi="仿宋" w:cs="宋体" w:hint="eastAsia"/>
          <w:color w:val="000000"/>
          <w:kern w:val="0"/>
          <w:sz w:val="29"/>
          <w:szCs w:val="29"/>
          <w:shd w:val="clear" w:color="auto" w:fill="FFFFFF"/>
        </w:rPr>
        <w:t>体检不合格者不予录取。录取考生入学时须参加由学校统一组织的体检，不符合录取要求者取消录取资格。</w:t>
      </w:r>
    </w:p>
    <w:p w:rsidR="009C43C2" w:rsidRPr="009C43C2" w:rsidRDefault="009C43C2" w:rsidP="009C43C2">
      <w:pPr>
        <w:widowControl/>
        <w:spacing w:line="465" w:lineRule="atLeast"/>
        <w:ind w:firstLine="600"/>
        <w:rPr>
          <w:rFonts w:ascii="宋体" w:eastAsia="宋体" w:hAnsi="宋体" w:cs="宋体"/>
          <w:kern w:val="0"/>
          <w:sz w:val="24"/>
          <w:szCs w:val="24"/>
        </w:rPr>
      </w:pPr>
      <w:r w:rsidRPr="009C43C2">
        <w:rPr>
          <w:rFonts w:ascii="仿宋" w:eastAsia="仿宋" w:hAnsi="仿宋" w:cs="宋体" w:hint="eastAsia"/>
          <w:b/>
          <w:bCs/>
          <w:color w:val="000000"/>
          <w:spacing w:val="15"/>
          <w:kern w:val="0"/>
          <w:sz w:val="29"/>
          <w:szCs w:val="29"/>
          <w:shd w:val="clear" w:color="auto" w:fill="FFFFFF"/>
        </w:rPr>
        <w:t>七、其它事项</w:t>
      </w:r>
    </w:p>
    <w:p w:rsidR="009C43C2" w:rsidRPr="009C43C2" w:rsidRDefault="009C43C2" w:rsidP="009C43C2">
      <w:pPr>
        <w:widowControl/>
        <w:spacing w:line="465" w:lineRule="atLeast"/>
        <w:ind w:firstLine="555"/>
        <w:rPr>
          <w:rFonts w:ascii="宋体" w:eastAsia="宋体" w:hAnsi="宋体" w:cs="宋体"/>
          <w:kern w:val="0"/>
          <w:sz w:val="24"/>
          <w:szCs w:val="24"/>
        </w:rPr>
      </w:pPr>
      <w:r w:rsidRPr="009C43C2">
        <w:rPr>
          <w:rFonts w:ascii="仿宋" w:eastAsia="仿宋" w:hAnsi="仿宋" w:cs="宋体" w:hint="eastAsia"/>
          <w:color w:val="000000"/>
          <w:kern w:val="0"/>
          <w:sz w:val="29"/>
          <w:szCs w:val="29"/>
          <w:shd w:val="clear" w:color="auto" w:fill="FFFFFF"/>
        </w:rPr>
        <w:lastRenderedPageBreak/>
        <w:t>（一）我校复试参照</w:t>
      </w:r>
      <w:r w:rsidRPr="009C43C2">
        <w:rPr>
          <w:rFonts w:ascii="仿宋" w:eastAsia="仿宋" w:hAnsi="仿宋" w:cs="宋体" w:hint="eastAsia"/>
          <w:color w:val="FF0000"/>
          <w:kern w:val="0"/>
          <w:sz w:val="29"/>
          <w:szCs w:val="29"/>
          <w:shd w:val="clear" w:color="auto" w:fill="FFFFFF"/>
        </w:rPr>
        <w:t>《成都理工大学2023年硕士研究生招生复试录取工作办法》</w:t>
      </w:r>
      <w:r w:rsidRPr="009C43C2">
        <w:rPr>
          <w:rFonts w:ascii="仿宋" w:eastAsia="仿宋" w:hAnsi="仿宋" w:cs="Times New Roman" w:hint="eastAsia"/>
          <w:color w:val="FF0000"/>
          <w:kern w:val="0"/>
          <w:sz w:val="29"/>
          <w:szCs w:val="29"/>
          <w:shd w:val="clear" w:color="auto" w:fill="FFFFFF"/>
        </w:rPr>
        <w:t>（</w:t>
      </w:r>
      <w:r w:rsidRPr="009C43C2">
        <w:rPr>
          <w:rFonts w:ascii="Times New Roman" w:eastAsia="宋体" w:hAnsi="Times New Roman" w:cs="Times New Roman"/>
          <w:color w:val="FF0000"/>
          <w:kern w:val="0"/>
          <w:sz w:val="29"/>
          <w:szCs w:val="29"/>
          <w:shd w:val="clear" w:color="auto" w:fill="FFFFFF"/>
        </w:rPr>
        <w:t>https://gra.cdut.edu.cn/info/1007/3262.htm</w:t>
      </w:r>
      <w:r w:rsidRPr="009C43C2">
        <w:rPr>
          <w:rFonts w:ascii="仿宋" w:eastAsia="仿宋" w:hAnsi="仿宋" w:cs="Times New Roman" w:hint="eastAsia"/>
          <w:color w:val="FF0000"/>
          <w:kern w:val="0"/>
          <w:sz w:val="29"/>
          <w:szCs w:val="29"/>
          <w:shd w:val="clear" w:color="auto" w:fill="FFFFFF"/>
        </w:rPr>
        <w:t>）</w:t>
      </w:r>
      <w:r w:rsidRPr="009C43C2">
        <w:rPr>
          <w:rFonts w:ascii="仿宋" w:eastAsia="仿宋" w:hAnsi="仿宋" w:cs="宋体" w:hint="eastAsia"/>
          <w:color w:val="000000"/>
          <w:kern w:val="0"/>
          <w:sz w:val="29"/>
          <w:szCs w:val="29"/>
          <w:shd w:val="clear" w:color="auto" w:fill="FFFFFF"/>
        </w:rPr>
        <w:t>执行，请考生</w:t>
      </w:r>
      <w:proofErr w:type="gramStart"/>
      <w:r w:rsidRPr="009C43C2">
        <w:rPr>
          <w:rFonts w:ascii="仿宋" w:eastAsia="仿宋" w:hAnsi="仿宋" w:cs="宋体" w:hint="eastAsia"/>
          <w:color w:val="000000"/>
          <w:kern w:val="0"/>
          <w:sz w:val="29"/>
          <w:szCs w:val="29"/>
          <w:shd w:val="clear" w:color="auto" w:fill="FFFFFF"/>
        </w:rPr>
        <w:t>务必按</w:t>
      </w:r>
      <w:proofErr w:type="gramEnd"/>
      <w:r w:rsidRPr="009C43C2">
        <w:rPr>
          <w:rFonts w:ascii="仿宋" w:eastAsia="仿宋" w:hAnsi="仿宋" w:cs="宋体" w:hint="eastAsia"/>
          <w:color w:val="000000"/>
          <w:kern w:val="0"/>
          <w:sz w:val="29"/>
          <w:szCs w:val="29"/>
          <w:shd w:val="clear" w:color="auto" w:fill="FFFFFF"/>
        </w:rPr>
        <w:t>要求做好复试准备工作。</w:t>
      </w:r>
    </w:p>
    <w:p w:rsidR="009C43C2" w:rsidRPr="009C43C2" w:rsidRDefault="009C43C2" w:rsidP="009C43C2">
      <w:pPr>
        <w:widowControl/>
        <w:spacing w:line="465" w:lineRule="atLeast"/>
        <w:ind w:firstLine="645"/>
        <w:rPr>
          <w:rFonts w:ascii="宋体" w:eastAsia="宋体" w:hAnsi="宋体" w:cs="宋体"/>
          <w:kern w:val="0"/>
          <w:sz w:val="24"/>
          <w:szCs w:val="24"/>
        </w:rPr>
      </w:pPr>
      <w:r w:rsidRPr="009C43C2">
        <w:rPr>
          <w:rFonts w:ascii="仿宋" w:eastAsia="仿宋" w:hAnsi="仿宋" w:cs="宋体" w:hint="eastAsia"/>
          <w:color w:val="000000"/>
          <w:kern w:val="0"/>
          <w:sz w:val="29"/>
          <w:szCs w:val="29"/>
          <w:shd w:val="clear" w:color="auto" w:fill="FFFFFF"/>
        </w:rPr>
        <w:t>(二）保留入学资格的考生，须在录取前提出书面申请，学校审核同意后办理保留入学资格手续。</w:t>
      </w:r>
    </w:p>
    <w:p w:rsidR="009C43C2" w:rsidRPr="009C43C2" w:rsidRDefault="009C43C2" w:rsidP="009C43C2">
      <w:pPr>
        <w:widowControl/>
        <w:spacing w:line="465" w:lineRule="atLeast"/>
        <w:ind w:firstLine="480"/>
        <w:rPr>
          <w:rFonts w:ascii="宋体" w:eastAsia="宋体" w:hAnsi="宋体" w:cs="宋体"/>
          <w:kern w:val="0"/>
          <w:sz w:val="24"/>
          <w:szCs w:val="24"/>
        </w:rPr>
      </w:pPr>
      <w:r w:rsidRPr="009C43C2">
        <w:rPr>
          <w:rFonts w:ascii="仿宋" w:eastAsia="仿宋" w:hAnsi="仿宋" w:cs="宋体" w:hint="eastAsia"/>
          <w:color w:val="000000"/>
          <w:kern w:val="0"/>
          <w:sz w:val="29"/>
          <w:szCs w:val="29"/>
          <w:shd w:val="clear" w:color="auto" w:fill="FFFFFF"/>
        </w:rPr>
        <w:t>（三）所有非定向考生的人事档案须在规定时间内转至学校。定向就业考生（含全日制和非全日制）须在录取前签订由学校出具的定向就业培养合同。</w:t>
      </w:r>
    </w:p>
    <w:p w:rsidR="009C43C2" w:rsidRPr="009C43C2" w:rsidRDefault="009C43C2" w:rsidP="009C43C2">
      <w:pPr>
        <w:widowControl/>
        <w:shd w:val="clear" w:color="auto" w:fill="FFFFFF"/>
        <w:spacing w:line="465" w:lineRule="atLeast"/>
        <w:ind w:firstLine="555"/>
        <w:rPr>
          <w:rFonts w:ascii="宋体" w:eastAsia="宋体" w:hAnsi="宋体" w:cs="宋体"/>
          <w:kern w:val="0"/>
          <w:sz w:val="24"/>
          <w:szCs w:val="24"/>
        </w:rPr>
      </w:pPr>
      <w:r w:rsidRPr="009C43C2">
        <w:rPr>
          <w:rFonts w:ascii="仿宋" w:eastAsia="仿宋" w:hAnsi="仿宋" w:cs="宋体" w:hint="eastAsia"/>
          <w:color w:val="000000"/>
          <w:kern w:val="0"/>
          <w:sz w:val="29"/>
          <w:szCs w:val="29"/>
          <w:shd w:val="clear" w:color="auto" w:fill="FFFFFF"/>
        </w:rPr>
        <w:t>（四）复试过程中，如发现考生有违反复试要求或影响复试评分的行为，复试将立即停止。对在复试过程中有违规行为的考生，一经查实，即按照《国家教育考试违规处理办法》等规定严肃处理，取消录取资格，记入《考生考试诚信档案》。入学后3个月内，学校将按照《普通高等学校学生管理规定》有关要求，对所有考生进行全面复查，包括证件、档案、资格以及必要的专业课笔试、面试和加试。复查不合格的，取消学籍；情节严重的，移交有关部门调查处理。</w:t>
      </w:r>
    </w:p>
    <w:p w:rsidR="009C43C2" w:rsidRPr="009C43C2" w:rsidRDefault="009C43C2" w:rsidP="009C43C2">
      <w:pPr>
        <w:widowControl/>
        <w:shd w:val="clear" w:color="auto" w:fill="FFFFFF"/>
        <w:spacing w:line="465" w:lineRule="atLeast"/>
        <w:ind w:firstLine="645"/>
        <w:rPr>
          <w:rFonts w:ascii="宋体" w:eastAsia="宋体" w:hAnsi="宋体" w:cs="宋体"/>
          <w:kern w:val="0"/>
          <w:sz w:val="24"/>
          <w:szCs w:val="24"/>
        </w:rPr>
      </w:pPr>
      <w:r w:rsidRPr="009C43C2">
        <w:rPr>
          <w:rFonts w:ascii="仿宋" w:eastAsia="仿宋" w:hAnsi="仿宋" w:cs="宋体" w:hint="eastAsia"/>
          <w:color w:val="000000"/>
          <w:kern w:val="0"/>
          <w:sz w:val="29"/>
          <w:szCs w:val="29"/>
          <w:shd w:val="clear" w:color="auto" w:fill="FFFFFF"/>
        </w:rPr>
        <w:t>（五）我校及学院以“调剂系统”信息平台、网站、电话、电子邮件、短信等方式公开或发送给考生的相关信息、文件和消息，均视为送达，因考生个人疏忽等原因造成的一切后果由考生本人承担。</w:t>
      </w:r>
    </w:p>
    <w:p w:rsidR="009C43C2" w:rsidRPr="009C43C2" w:rsidRDefault="009C43C2" w:rsidP="009C43C2">
      <w:pPr>
        <w:widowControl/>
        <w:shd w:val="clear" w:color="auto" w:fill="FFFFFF"/>
        <w:spacing w:line="465" w:lineRule="atLeast"/>
        <w:ind w:firstLine="645"/>
        <w:rPr>
          <w:rFonts w:ascii="宋体" w:eastAsia="宋体" w:hAnsi="宋体" w:cs="宋体"/>
          <w:kern w:val="0"/>
          <w:sz w:val="24"/>
          <w:szCs w:val="24"/>
        </w:rPr>
      </w:pPr>
      <w:r w:rsidRPr="009C43C2">
        <w:rPr>
          <w:rFonts w:ascii="仿宋" w:eastAsia="仿宋" w:hAnsi="仿宋" w:cs="宋体" w:hint="eastAsia"/>
          <w:color w:val="000000"/>
          <w:kern w:val="0"/>
          <w:sz w:val="29"/>
          <w:szCs w:val="29"/>
          <w:shd w:val="clear" w:color="auto" w:fill="FFFFFF"/>
        </w:rPr>
        <w:t>（六）根据《四川省发展和改革委员会</w:t>
      </w:r>
      <w:r w:rsidRPr="009C43C2">
        <w:rPr>
          <w:rFonts w:ascii="宋体" w:eastAsia="宋体" w:hAnsi="宋体" w:cs="宋体" w:hint="eastAsia"/>
          <w:color w:val="000000"/>
          <w:kern w:val="0"/>
          <w:sz w:val="29"/>
          <w:szCs w:val="29"/>
          <w:shd w:val="clear" w:color="auto" w:fill="FFFFFF"/>
        </w:rPr>
        <w:t> </w:t>
      </w:r>
      <w:r w:rsidRPr="009C43C2">
        <w:rPr>
          <w:rFonts w:ascii="仿宋" w:eastAsia="仿宋" w:hAnsi="仿宋" w:cs="宋体" w:hint="eastAsia"/>
          <w:color w:val="000000"/>
          <w:kern w:val="0"/>
          <w:sz w:val="29"/>
          <w:szCs w:val="29"/>
          <w:shd w:val="clear" w:color="auto" w:fill="FFFFFF"/>
        </w:rPr>
        <w:t>四川省财政厅关于重新发布全省教育系统考试考务行政事业性收费的通知》（</w:t>
      </w:r>
      <w:proofErr w:type="gramStart"/>
      <w:r w:rsidRPr="009C43C2">
        <w:rPr>
          <w:rFonts w:ascii="仿宋" w:eastAsia="仿宋" w:hAnsi="仿宋" w:cs="宋体" w:hint="eastAsia"/>
          <w:color w:val="000000"/>
          <w:kern w:val="0"/>
          <w:sz w:val="29"/>
          <w:szCs w:val="29"/>
          <w:shd w:val="clear" w:color="auto" w:fill="FFFFFF"/>
        </w:rPr>
        <w:t>川发改</w:t>
      </w:r>
      <w:r w:rsidRPr="009C43C2">
        <w:rPr>
          <w:rFonts w:ascii="仿宋" w:eastAsia="仿宋" w:hAnsi="仿宋" w:cs="宋体" w:hint="eastAsia"/>
          <w:color w:val="000000"/>
          <w:kern w:val="0"/>
          <w:sz w:val="29"/>
          <w:szCs w:val="29"/>
          <w:shd w:val="clear" w:color="auto" w:fill="FFFFFF"/>
        </w:rPr>
        <w:lastRenderedPageBreak/>
        <w:t>价格</w:t>
      </w:r>
      <w:proofErr w:type="gramEnd"/>
      <w:r w:rsidRPr="009C43C2">
        <w:rPr>
          <w:rFonts w:ascii="仿宋" w:eastAsia="仿宋" w:hAnsi="仿宋" w:cs="宋体" w:hint="eastAsia"/>
          <w:color w:val="000000"/>
          <w:kern w:val="0"/>
          <w:sz w:val="29"/>
          <w:szCs w:val="29"/>
          <w:shd w:val="clear" w:color="auto" w:fill="FFFFFF"/>
        </w:rPr>
        <w:t>〔2017〕467号）规定：研究生招生复试费120元/生，同等学力报考研究生另收加试科目考试费80元/生，考生请参照《成都理工大学2023年硕士研究生招生复试缴费说明》</w:t>
      </w:r>
      <w:r w:rsidRPr="009C43C2">
        <w:rPr>
          <w:rFonts w:ascii="仿宋" w:eastAsia="仿宋" w:hAnsi="仿宋" w:cs="Times New Roman" w:hint="eastAsia"/>
          <w:color w:val="000000"/>
          <w:kern w:val="0"/>
          <w:sz w:val="29"/>
          <w:szCs w:val="29"/>
          <w:shd w:val="clear" w:color="auto" w:fill="FFFFFF"/>
        </w:rPr>
        <w:t>（</w:t>
      </w:r>
      <w:r w:rsidRPr="009C43C2">
        <w:rPr>
          <w:rFonts w:ascii="Times New Roman" w:eastAsia="宋体" w:hAnsi="Times New Roman" w:cs="Times New Roman"/>
          <w:color w:val="000000"/>
          <w:kern w:val="0"/>
          <w:sz w:val="29"/>
          <w:szCs w:val="29"/>
          <w:shd w:val="clear" w:color="auto" w:fill="FFFFFF"/>
        </w:rPr>
        <w:t>https://gra.cdut.edu.cn/info/1007/3265.htm</w:t>
      </w:r>
      <w:r w:rsidRPr="009C43C2">
        <w:rPr>
          <w:rFonts w:ascii="仿宋" w:eastAsia="仿宋" w:hAnsi="仿宋" w:cs="Times New Roman" w:hint="eastAsia"/>
          <w:color w:val="000000"/>
          <w:kern w:val="0"/>
          <w:sz w:val="29"/>
          <w:szCs w:val="29"/>
          <w:shd w:val="clear" w:color="auto" w:fill="FFFFFF"/>
        </w:rPr>
        <w:t>）</w:t>
      </w:r>
      <w:r w:rsidRPr="009C43C2">
        <w:rPr>
          <w:rFonts w:ascii="仿宋" w:eastAsia="仿宋" w:hAnsi="仿宋" w:cs="宋体" w:hint="eastAsia"/>
          <w:color w:val="000000"/>
          <w:kern w:val="0"/>
          <w:sz w:val="29"/>
          <w:szCs w:val="29"/>
          <w:shd w:val="clear" w:color="auto" w:fill="FFFFFF"/>
        </w:rPr>
        <w:t>进行缴纳。</w:t>
      </w:r>
    </w:p>
    <w:p w:rsidR="009C43C2" w:rsidRPr="009C43C2" w:rsidRDefault="009C43C2" w:rsidP="009C43C2">
      <w:pPr>
        <w:widowControl/>
        <w:shd w:val="clear" w:color="auto" w:fill="FFFFFF"/>
        <w:spacing w:line="465" w:lineRule="atLeast"/>
        <w:ind w:firstLine="645"/>
        <w:rPr>
          <w:rFonts w:ascii="宋体" w:eastAsia="宋体" w:hAnsi="宋体" w:cs="宋体"/>
          <w:kern w:val="0"/>
          <w:sz w:val="24"/>
          <w:szCs w:val="24"/>
        </w:rPr>
      </w:pPr>
      <w:r w:rsidRPr="009C43C2">
        <w:rPr>
          <w:rFonts w:ascii="仿宋" w:eastAsia="仿宋" w:hAnsi="仿宋" w:cs="宋体" w:hint="eastAsia"/>
          <w:color w:val="000000"/>
          <w:kern w:val="0"/>
          <w:sz w:val="29"/>
          <w:szCs w:val="29"/>
          <w:shd w:val="clear" w:color="auto" w:fill="FFFFFF"/>
        </w:rPr>
        <w:t>（七）不能按时前来参加复试的考生视为放弃。</w:t>
      </w:r>
    </w:p>
    <w:p w:rsidR="009C43C2" w:rsidRPr="009C43C2" w:rsidRDefault="009C43C2" w:rsidP="009C43C2">
      <w:pPr>
        <w:widowControl/>
        <w:spacing w:line="465" w:lineRule="atLeast"/>
        <w:ind w:firstLine="645"/>
        <w:rPr>
          <w:rFonts w:ascii="宋体" w:eastAsia="宋体" w:hAnsi="宋体" w:cs="宋体"/>
          <w:kern w:val="0"/>
          <w:sz w:val="24"/>
          <w:szCs w:val="24"/>
        </w:rPr>
      </w:pPr>
      <w:r w:rsidRPr="009C43C2">
        <w:rPr>
          <w:rFonts w:ascii="仿宋" w:eastAsia="仿宋" w:hAnsi="仿宋" w:cs="宋体" w:hint="eastAsia"/>
          <w:b/>
          <w:bCs/>
          <w:color w:val="000000"/>
          <w:kern w:val="0"/>
          <w:sz w:val="29"/>
          <w:szCs w:val="29"/>
          <w:shd w:val="clear" w:color="auto" w:fill="FFFFFF"/>
        </w:rPr>
        <w:t>八、咨询监督</w:t>
      </w:r>
    </w:p>
    <w:p w:rsidR="009C43C2" w:rsidRPr="009C43C2" w:rsidRDefault="009C43C2" w:rsidP="009C43C2">
      <w:pPr>
        <w:widowControl/>
        <w:spacing w:line="465" w:lineRule="atLeast"/>
        <w:ind w:firstLine="645"/>
        <w:rPr>
          <w:rFonts w:ascii="宋体" w:eastAsia="宋体" w:hAnsi="宋体" w:cs="宋体"/>
          <w:kern w:val="0"/>
          <w:sz w:val="24"/>
          <w:szCs w:val="24"/>
        </w:rPr>
      </w:pPr>
      <w:r w:rsidRPr="009C43C2">
        <w:rPr>
          <w:rFonts w:ascii="仿宋" w:eastAsia="仿宋" w:hAnsi="仿宋" w:cs="宋体" w:hint="eastAsia"/>
          <w:kern w:val="0"/>
          <w:sz w:val="29"/>
          <w:szCs w:val="29"/>
          <w:shd w:val="clear" w:color="auto" w:fill="FFFFFF"/>
        </w:rPr>
        <w:t>咨询电话：028-84078807</w:t>
      </w:r>
    </w:p>
    <w:p w:rsidR="009C43C2" w:rsidRPr="009C43C2" w:rsidRDefault="009C43C2" w:rsidP="009C43C2">
      <w:pPr>
        <w:widowControl/>
        <w:spacing w:line="465" w:lineRule="atLeast"/>
        <w:ind w:firstLine="645"/>
        <w:rPr>
          <w:rFonts w:ascii="宋体" w:eastAsia="宋体" w:hAnsi="宋体" w:cs="宋体"/>
          <w:kern w:val="0"/>
          <w:sz w:val="24"/>
          <w:szCs w:val="24"/>
        </w:rPr>
      </w:pPr>
      <w:r w:rsidRPr="009C43C2">
        <w:rPr>
          <w:rFonts w:ascii="仿宋" w:eastAsia="仿宋" w:hAnsi="仿宋" w:cs="宋体" w:hint="eastAsia"/>
          <w:kern w:val="0"/>
          <w:sz w:val="29"/>
          <w:szCs w:val="29"/>
          <w:shd w:val="clear" w:color="auto" w:fill="FFFFFF"/>
        </w:rPr>
        <w:t>申诉电话：028-84075175</w:t>
      </w:r>
    </w:p>
    <w:p w:rsidR="00DD0F49" w:rsidRDefault="00DD0F49">
      <w:bookmarkStart w:id="0" w:name="_GoBack"/>
      <w:bookmarkEnd w:id="0"/>
    </w:p>
    <w:sectPr w:rsidR="00DD0F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0E1"/>
    <w:rsid w:val="009C43C2"/>
    <w:rsid w:val="00DD0F49"/>
    <w:rsid w:val="00DF7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C43C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C43C2"/>
    <w:rPr>
      <w:rFonts w:ascii="宋体" w:eastAsia="宋体" w:hAnsi="宋体" w:cs="宋体"/>
      <w:b/>
      <w:bCs/>
      <w:kern w:val="0"/>
      <w:sz w:val="36"/>
      <w:szCs w:val="36"/>
    </w:rPr>
  </w:style>
  <w:style w:type="paragraph" w:styleId="a3">
    <w:name w:val="Normal (Web)"/>
    <w:basedOn w:val="a"/>
    <w:uiPriority w:val="99"/>
    <w:semiHidden/>
    <w:unhideWhenUsed/>
    <w:rsid w:val="009C43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C43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C43C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C43C2"/>
    <w:rPr>
      <w:rFonts w:ascii="宋体" w:eastAsia="宋体" w:hAnsi="宋体" w:cs="宋体"/>
      <w:b/>
      <w:bCs/>
      <w:kern w:val="0"/>
      <w:sz w:val="36"/>
      <w:szCs w:val="36"/>
    </w:rPr>
  </w:style>
  <w:style w:type="paragraph" w:styleId="a3">
    <w:name w:val="Normal (Web)"/>
    <w:basedOn w:val="a"/>
    <w:uiPriority w:val="99"/>
    <w:semiHidden/>
    <w:unhideWhenUsed/>
    <w:rsid w:val="009C43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C43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752005">
      <w:bodyDiv w:val="1"/>
      <w:marLeft w:val="0"/>
      <w:marRight w:val="0"/>
      <w:marTop w:val="0"/>
      <w:marBottom w:val="0"/>
      <w:divBdr>
        <w:top w:val="none" w:sz="0" w:space="0" w:color="auto"/>
        <w:left w:val="none" w:sz="0" w:space="0" w:color="auto"/>
        <w:bottom w:val="none" w:sz="0" w:space="0" w:color="auto"/>
        <w:right w:val="none" w:sz="0" w:space="0" w:color="auto"/>
      </w:divBdr>
      <w:divsChild>
        <w:div w:id="191960680">
          <w:marLeft w:val="0"/>
          <w:marRight w:val="0"/>
          <w:marTop w:val="0"/>
          <w:marBottom w:val="0"/>
          <w:divBdr>
            <w:top w:val="none" w:sz="0" w:space="0" w:color="auto"/>
            <w:left w:val="none" w:sz="0" w:space="0" w:color="auto"/>
            <w:bottom w:val="dashed" w:sz="6" w:space="0" w:color="EEEEEE"/>
            <w:right w:val="none" w:sz="0" w:space="0" w:color="auto"/>
          </w:divBdr>
        </w:div>
        <w:div w:id="162743484">
          <w:marLeft w:val="0"/>
          <w:marRight w:val="0"/>
          <w:marTop w:val="660"/>
          <w:marBottom w:val="0"/>
          <w:divBdr>
            <w:top w:val="none" w:sz="0" w:space="0" w:color="auto"/>
            <w:left w:val="none" w:sz="0" w:space="0" w:color="auto"/>
            <w:bottom w:val="none" w:sz="0" w:space="0" w:color="auto"/>
            <w:right w:val="none" w:sz="0" w:space="0" w:color="auto"/>
          </w:divBdr>
          <w:divsChild>
            <w:div w:id="61933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Words>
  <Characters>3309</Characters>
  <Application>Microsoft Office Word</Application>
  <DocSecurity>0</DocSecurity>
  <Lines>27</Lines>
  <Paragraphs>7</Paragraphs>
  <ScaleCrop>false</ScaleCrop>
  <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2023-04-22T02:47:00Z</dcterms:created>
  <dcterms:modified xsi:type="dcterms:W3CDTF">2023-04-22T02:47:00Z</dcterms:modified>
</cp:coreProperties>
</file>